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0BC1" w14:textId="41B784B2" w:rsidR="002C23DF" w:rsidRDefault="00E76FBA"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88A99E" wp14:editId="1909F1B5">
            <wp:simplePos x="0" y="0"/>
            <wp:positionH relativeFrom="column">
              <wp:posOffset>3924300</wp:posOffset>
            </wp:positionH>
            <wp:positionV relativeFrom="paragraph">
              <wp:posOffset>-400685</wp:posOffset>
            </wp:positionV>
            <wp:extent cx="2491740" cy="1562100"/>
            <wp:effectExtent l="0" t="0" r="3810" b="0"/>
            <wp:wrapNone/>
            <wp:docPr id="9" name="Picture 9" descr="Libr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brary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C7A4E" wp14:editId="737CDE6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51300" cy="104775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5130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209C69A" w14:textId="2A82FFFB" w:rsidR="00E76FBA" w:rsidRDefault="00E76FBA" w:rsidP="00E76F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Fourth</w:t>
                            </w:r>
                            <w:r w:rsidRPr="00E76FB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Grade </w:t>
                            </w:r>
                          </w:p>
                          <w:p w14:paraId="5C14E60C" w14:textId="77777777" w:rsidR="00E76FBA" w:rsidRDefault="00E76FBA" w:rsidP="00E76FB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E76FBA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Supply List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C7A4E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0;width:319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" filled="f" stroked="f">
                <o:lock v:ext="edit" shapetype="t"/>
                <v:textbox>
                  <w:txbxContent>
                    <w:p w14:paraId="5209C69A" w14:textId="2A82FFFB" w:rsidR="00E76FBA" w:rsidRDefault="00E76FBA" w:rsidP="00E76F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Fourth</w:t>
                      </w:r>
                      <w:r w:rsidRPr="00E76FB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Grade </w:t>
                      </w:r>
                    </w:p>
                    <w:p w14:paraId="5C14E60C" w14:textId="77777777" w:rsidR="00E76FBA" w:rsidRDefault="00E76FBA" w:rsidP="00E76FB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E76FBA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Supply List</w:t>
                      </w:r>
                    </w:p>
                  </w:txbxContent>
                </v:textbox>
              </v:shape>
            </w:pict>
          </mc:Fallback>
        </mc:AlternateContent>
      </w:r>
    </w:p>
    <w:p w14:paraId="65EE6149" w14:textId="15ED0A79" w:rsidR="00E76FBA" w:rsidRDefault="00E76FBA"/>
    <w:p w14:paraId="512D353B" w14:textId="4E60035B" w:rsidR="00E76FBA" w:rsidRDefault="00E76FBA"/>
    <w:p w14:paraId="546D9B9D" w14:textId="77777777" w:rsidR="00E76FBA" w:rsidRDefault="00E76FBA"/>
    <w:p w14:paraId="576AD104" w14:textId="767AC129" w:rsidR="00E76FBA" w:rsidRDefault="00E76FBA" w:rsidP="00E76F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E514B9C" w14:textId="6FCE9A7A" w:rsidR="00E76FBA" w:rsidRDefault="00E76FBA" w:rsidP="00E76F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4F6AABC5" w14:textId="77777777" w:rsidR="00E76FBA" w:rsidRPr="00817BD1" w:rsidRDefault="00E76FBA" w:rsidP="00E76FBA">
      <w:pPr>
        <w:rPr>
          <w:rFonts w:ascii="Comic Sans MS" w:hAnsi="Comic Sans MS"/>
          <w:b/>
          <w:sz w:val="24"/>
          <w:szCs w:val="24"/>
        </w:rPr>
      </w:pPr>
      <w:r w:rsidRPr="00817BD1">
        <w:rPr>
          <w:rFonts w:ascii="Comic Sans MS" w:hAnsi="Comic Sans MS"/>
          <w:b/>
          <w:sz w:val="24"/>
          <w:szCs w:val="24"/>
        </w:rPr>
        <w:t xml:space="preserve">The following lists are supply items that will likely be needed by the student during the </w:t>
      </w:r>
      <w:r>
        <w:rPr>
          <w:rFonts w:ascii="Comic Sans MS" w:hAnsi="Comic Sans MS"/>
          <w:b/>
          <w:sz w:val="24"/>
          <w:szCs w:val="24"/>
        </w:rPr>
        <w:t xml:space="preserve">first half of </w:t>
      </w:r>
      <w:r w:rsidRPr="00817BD1">
        <w:rPr>
          <w:rFonts w:ascii="Comic Sans MS" w:hAnsi="Comic Sans MS"/>
          <w:b/>
          <w:sz w:val="24"/>
          <w:szCs w:val="24"/>
        </w:rPr>
        <w:t>school year:</w:t>
      </w:r>
    </w:p>
    <w:p w14:paraId="64092F5B" w14:textId="77777777" w:rsidR="00E76FBA" w:rsidRDefault="00E76FBA" w:rsidP="00E76FBA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14:paraId="37E17619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Folders (2 folders - any color)</w:t>
      </w:r>
    </w:p>
    <w:p w14:paraId="5F7C6948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Composition notebooks (1 for math, 2 for ELA)</w:t>
      </w:r>
    </w:p>
    <w:p w14:paraId="42DFE4F2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Pencil pouch</w:t>
      </w:r>
    </w:p>
    <w:p w14:paraId="225EE012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Pencils</w:t>
      </w:r>
    </w:p>
    <w:p w14:paraId="2CC6E94F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Dry erase markers</w:t>
      </w:r>
    </w:p>
    <w:p w14:paraId="65F13C36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Highlighters</w:t>
      </w:r>
    </w:p>
    <w:p w14:paraId="729FCC84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Post-its</w:t>
      </w:r>
    </w:p>
    <w:p w14:paraId="7775C92E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Art supplies (crayons, colored pencils, markers)</w:t>
      </w:r>
    </w:p>
    <w:p w14:paraId="7CB3D2D5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Scissors</w:t>
      </w:r>
    </w:p>
    <w:p w14:paraId="19AC2F97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Glue sticks</w:t>
      </w:r>
    </w:p>
    <w:p w14:paraId="7DAA7138" w14:textId="77777777" w:rsidR="00E76FBA" w:rsidRPr="00E76FBA" w:rsidRDefault="00E76FBA" w:rsidP="00E76FBA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omic Sans MS" w:hAnsi="Comic Sans MS" w:cs="Calibri"/>
          <w:color w:val="201F1E"/>
          <w:sz w:val="22"/>
          <w:szCs w:val="22"/>
        </w:rPr>
      </w:pPr>
      <w:r w:rsidRPr="00E76FBA">
        <w:rPr>
          <w:rFonts w:ascii="Comic Sans MS" w:hAnsi="Comic Sans MS" w:cs="Arial"/>
          <w:color w:val="000000"/>
          <w:sz w:val="22"/>
          <w:szCs w:val="22"/>
          <w:bdr w:val="none" w:sz="0" w:space="0" w:color="auto" w:frame="1"/>
        </w:rPr>
        <w:t>Headphones</w:t>
      </w:r>
    </w:p>
    <w:p w14:paraId="0EC6687C" w14:textId="77777777" w:rsidR="00E76FBA" w:rsidRDefault="00E76FBA" w:rsidP="00E76FBA">
      <w:pPr>
        <w:pStyle w:val="xmsonormal"/>
        <w:shd w:val="clear" w:color="auto" w:fill="FFFFFF"/>
        <w:spacing w:before="0" w:beforeAutospacing="0" w:after="24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7419FAA" w14:textId="77777777" w:rsidR="00E76FBA" w:rsidRPr="001511AD" w:rsidRDefault="00E76FBA" w:rsidP="00E76FBA">
      <w:pPr>
        <w:pStyle w:val="ListParagraph"/>
        <w:ind w:left="0"/>
        <w:rPr>
          <w:rFonts w:ascii="Comic Sans MS" w:hAnsi="Comic Sans MS"/>
          <w:b/>
          <w:sz w:val="24"/>
          <w:szCs w:val="24"/>
        </w:rPr>
      </w:pPr>
      <w:r w:rsidRPr="00817BD1">
        <w:rPr>
          <w:rFonts w:ascii="Comic Sans MS" w:hAnsi="Comic Sans MS"/>
          <w:b/>
          <w:sz w:val="24"/>
          <w:szCs w:val="24"/>
        </w:rPr>
        <w:t>Families may donate the following school supplies:</w:t>
      </w:r>
    </w:p>
    <w:p w14:paraId="5B9722CF" w14:textId="77777777" w:rsidR="00E76FBA" w:rsidRPr="004F2B00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 xml:space="preserve">tissues – We use </w:t>
      </w:r>
      <w:r w:rsidRPr="004F2B00">
        <w:rPr>
          <w:rFonts w:ascii="Comic Sans MS" w:hAnsi="Comic Sans MS"/>
          <w:u w:val="single"/>
        </w:rPr>
        <w:t>lots</w:t>
      </w:r>
      <w:r w:rsidRPr="004F2B00">
        <w:rPr>
          <w:rFonts w:ascii="Comic Sans MS" w:hAnsi="Comic Sans MS"/>
        </w:rPr>
        <w:t xml:space="preserve"> of these!</w:t>
      </w:r>
    </w:p>
    <w:p w14:paraId="501F482C" w14:textId="77777777" w:rsidR="00E76FBA" w:rsidRPr="004F2B00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hand sanitizer</w:t>
      </w:r>
    </w:p>
    <w:p w14:paraId="5B20AC2E" w14:textId="77777777" w:rsidR="00E76FBA" w:rsidRPr="004F2B00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disinfectant wipes</w:t>
      </w:r>
    </w:p>
    <w:p w14:paraId="0F7A45A5" w14:textId="77777777" w:rsidR="00E76FBA" w:rsidRPr="004F2B00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 xml:space="preserve">zipper seal baggies – </w:t>
      </w:r>
      <w:r>
        <w:rPr>
          <w:rFonts w:ascii="Comic Sans MS" w:hAnsi="Comic Sans MS"/>
        </w:rPr>
        <w:t>gallon, quart, sandwich, snack</w:t>
      </w:r>
    </w:p>
    <w:p w14:paraId="60CE71C1" w14:textId="77777777" w:rsidR="00E76FBA" w:rsidRPr="004F2B00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additional pencils</w:t>
      </w:r>
    </w:p>
    <w:p w14:paraId="6AEED666" w14:textId="77777777" w:rsidR="00E76FBA" w:rsidRPr="000208B3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4F2B00">
        <w:rPr>
          <w:rFonts w:ascii="Comic Sans MS" w:hAnsi="Comic Sans MS"/>
        </w:rPr>
        <w:t>colored markers</w:t>
      </w:r>
      <w:r w:rsidRPr="000208B3">
        <w:rPr>
          <w:rFonts w:ascii="Comic Sans MS" w:hAnsi="Comic Sans MS"/>
        </w:rPr>
        <w:tab/>
      </w:r>
    </w:p>
    <w:p w14:paraId="31171A7E" w14:textId="77777777" w:rsidR="00E76FBA" w:rsidRPr="00E76FBA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Plain white paper plates</w:t>
      </w:r>
    </w:p>
    <w:p w14:paraId="61A16DA6" w14:textId="57BC33A0" w:rsidR="00E76FBA" w:rsidRPr="00E76FBA" w:rsidRDefault="00E76FBA" w:rsidP="00E76FBA">
      <w:pPr>
        <w:pStyle w:val="ListParagraph"/>
        <w:numPr>
          <w:ilvl w:val="0"/>
          <w:numId w:val="2"/>
        </w:numPr>
        <w:rPr>
          <w:rFonts w:ascii="Comic Sans MS" w:hAnsi="Comic Sans MS"/>
          <w:b/>
        </w:rPr>
      </w:pPr>
      <w:r w:rsidRPr="00E76FBA">
        <w:rPr>
          <w:rFonts w:ascii="Comic Sans MS" w:hAnsi="Comic Sans MS"/>
        </w:rPr>
        <w:t>Hand soap</w:t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  <w:r w:rsidRPr="00E76FBA">
        <w:rPr>
          <w:rFonts w:ascii="Comic Sans MS" w:hAnsi="Comic Sans MS"/>
        </w:rPr>
        <w:tab/>
      </w:r>
    </w:p>
    <w:p w14:paraId="6A157350" w14:textId="397C8C91" w:rsidR="00E76FBA" w:rsidRDefault="00E76FBA" w:rsidP="00E76FBA">
      <w:pPr>
        <w:rPr>
          <w:rFonts w:ascii="Comic Sans MS" w:hAnsi="Comic Sans MS"/>
          <w:b/>
        </w:rPr>
      </w:pPr>
    </w:p>
    <w:p w14:paraId="73128C9A" w14:textId="29A8D447" w:rsidR="00E76FBA" w:rsidRDefault="00E76FBA" w:rsidP="00E76FBA">
      <w:pPr>
        <w:rPr>
          <w:rFonts w:ascii="Comic Sans MS" w:hAnsi="Comic Sans MS"/>
          <w:b/>
        </w:rPr>
      </w:pPr>
    </w:p>
    <w:p w14:paraId="4CE463A9" w14:textId="70D02940" w:rsidR="00E76FBA" w:rsidRDefault="00E76FBA" w:rsidP="00E76FBA">
      <w:pPr>
        <w:rPr>
          <w:rFonts w:ascii="Comic Sans MS" w:hAnsi="Comic Sans MS"/>
          <w:b/>
        </w:rPr>
      </w:pPr>
    </w:p>
    <w:p w14:paraId="7CCB7ACD" w14:textId="61EA8CEB" w:rsidR="00E76FBA" w:rsidRPr="00E76FBA" w:rsidRDefault="00E76FBA" w:rsidP="00E76FBA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</w:rPr>
        <w:t xml:space="preserve">       </w:t>
      </w:r>
      <w:r w:rsidRPr="00783793">
        <w:rPr>
          <w:rFonts w:ascii="Comic Sans MS" w:hAnsi="Comic Sans MS"/>
          <w:b/>
        </w:rPr>
        <w:t>20</w:t>
      </w:r>
      <w:r>
        <w:rPr>
          <w:rFonts w:ascii="Comic Sans MS" w:hAnsi="Comic Sans MS"/>
          <w:b/>
        </w:rPr>
        <w:t>21</w:t>
      </w:r>
      <w:r w:rsidRPr="00783793">
        <w:rPr>
          <w:rFonts w:ascii="Comic Sans MS" w:hAnsi="Comic Sans MS"/>
          <w:b/>
        </w:rPr>
        <w:t>/</w:t>
      </w:r>
      <w:r>
        <w:rPr>
          <w:rFonts w:ascii="Comic Sans MS" w:hAnsi="Comic Sans MS"/>
          <w:b/>
        </w:rPr>
        <w:t>2022</w:t>
      </w:r>
    </w:p>
    <w:sectPr w:rsidR="00E76FBA" w:rsidRPr="00E7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1FEA"/>
    <w:multiLevelType w:val="hybridMultilevel"/>
    <w:tmpl w:val="05E69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86A678D"/>
    <w:multiLevelType w:val="hybridMultilevel"/>
    <w:tmpl w:val="C0A0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FBA"/>
    <w:rsid w:val="007D353B"/>
    <w:rsid w:val="00CB1DD2"/>
    <w:rsid w:val="00E7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7104"/>
  <w15:chartTrackingRefBased/>
  <w15:docId w15:val="{289215F1-517F-44C7-81D5-A5411E2D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7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76F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FB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Scalice, Jamie R</dc:creator>
  <cp:keywords/>
  <dc:description/>
  <cp:lastModifiedBy>Scalice, Jamie R</cp:lastModifiedBy>
  <cp:revision>1</cp:revision>
  <dcterms:created xsi:type="dcterms:W3CDTF">2021-06-11T15:17:00Z</dcterms:created>
  <dcterms:modified xsi:type="dcterms:W3CDTF">2021-06-11T15:20:00Z</dcterms:modified>
</cp:coreProperties>
</file>